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15" w:rsidRPr="002C2DDB" w:rsidRDefault="002C2DDB" w:rsidP="002C2DDB">
      <w:pPr>
        <w:jc w:val="center"/>
        <w:rPr>
          <w:rFonts w:ascii="宋体" w:eastAsia="宋体" w:hAnsi="宋体"/>
          <w:b/>
          <w:color w:val="000000"/>
          <w:sz w:val="28"/>
          <w:szCs w:val="24"/>
        </w:rPr>
      </w:pPr>
      <w:r w:rsidRPr="002C2DDB">
        <w:rPr>
          <w:rFonts w:ascii="宋体" w:eastAsia="宋体" w:hAnsi="宋体" w:hint="eastAsia"/>
          <w:b/>
          <w:color w:val="000000"/>
          <w:sz w:val="28"/>
          <w:szCs w:val="24"/>
        </w:rPr>
        <w:t>二号教学楼电教平台改造</w:t>
      </w:r>
      <w:proofErr w:type="gramStart"/>
      <w:r w:rsidRPr="002C2DDB">
        <w:rPr>
          <w:rFonts w:ascii="宋体" w:eastAsia="宋体" w:hAnsi="宋体" w:hint="eastAsia"/>
          <w:b/>
          <w:color w:val="000000"/>
          <w:sz w:val="28"/>
          <w:szCs w:val="24"/>
        </w:rPr>
        <w:t>项目非集采</w:t>
      </w:r>
      <w:proofErr w:type="gramEnd"/>
      <w:r w:rsidRPr="002C2DDB">
        <w:rPr>
          <w:rFonts w:ascii="宋体" w:eastAsia="宋体" w:hAnsi="宋体" w:hint="eastAsia"/>
          <w:b/>
          <w:color w:val="000000"/>
          <w:sz w:val="28"/>
          <w:szCs w:val="24"/>
        </w:rPr>
        <w:t>采购部分采购需求</w:t>
      </w:r>
    </w:p>
    <w:p w:rsidR="002C2DDB" w:rsidRDefault="002C2DDB" w:rsidP="002C2DDB">
      <w:pPr>
        <w:rPr>
          <w:rFonts w:ascii="宋体" w:eastAsia="宋体" w:hAnsi="宋体"/>
          <w:color w:val="000000"/>
          <w:sz w:val="28"/>
          <w:szCs w:val="24"/>
        </w:rPr>
      </w:pPr>
      <w:r>
        <w:rPr>
          <w:rFonts w:ascii="宋体" w:eastAsia="宋体" w:hAnsi="宋体" w:hint="eastAsia"/>
          <w:color w:val="000000"/>
          <w:sz w:val="28"/>
          <w:szCs w:val="24"/>
        </w:rPr>
        <w:t xml:space="preserve"> </w:t>
      </w:r>
      <w:r>
        <w:rPr>
          <w:rFonts w:ascii="宋体" w:eastAsia="宋体" w:hAnsi="宋体"/>
          <w:color w:val="000000"/>
          <w:sz w:val="28"/>
          <w:szCs w:val="24"/>
        </w:rPr>
        <w:t xml:space="preserve">   </w:t>
      </w:r>
      <w:r w:rsidRPr="002C2DDB">
        <w:rPr>
          <w:rFonts w:ascii="宋体" w:eastAsia="宋体" w:hAnsi="宋体" w:hint="eastAsia"/>
          <w:color w:val="000000"/>
          <w:sz w:val="28"/>
          <w:szCs w:val="24"/>
        </w:rPr>
        <w:t>我校</w:t>
      </w:r>
      <w:r w:rsidRPr="002C2DDB">
        <w:rPr>
          <w:rFonts w:ascii="宋体" w:eastAsia="宋体" w:hAnsi="宋体"/>
          <w:color w:val="000000"/>
          <w:sz w:val="28"/>
          <w:szCs w:val="24"/>
        </w:rPr>
        <w:t>2018年被评为国家第三批数字校园实验校，根据示范校建设内容，拟对学校现有电教平台进行改造，提升课室信息化教学，项目实施将建设一间功能强大、操作方便、适应多种教学模式、配备优质的课程资源的智慧教室。目前拟改造2号楼28间课室电教平台。此次采购为改造项目中非集采采购部分</w:t>
      </w:r>
      <w:r>
        <w:rPr>
          <w:rFonts w:ascii="宋体" w:eastAsia="宋体" w:hAnsi="宋体" w:hint="eastAsia"/>
          <w:color w:val="000000"/>
          <w:sz w:val="28"/>
          <w:szCs w:val="24"/>
        </w:rPr>
        <w:t>。主要为钢制多媒体讲台，鼠标键盘，且根据学校现场情况，拆除原有课室讲台线路，重新部署电源线、网线、视频线，重新按照智能中控的要求，</w:t>
      </w:r>
      <w:r w:rsidR="00717600">
        <w:rPr>
          <w:rFonts w:ascii="宋体" w:eastAsia="宋体" w:hAnsi="宋体" w:hint="eastAsia"/>
          <w:color w:val="000000"/>
          <w:sz w:val="28"/>
          <w:szCs w:val="24"/>
        </w:rPr>
        <w:t>合理布局</w:t>
      </w:r>
      <w:r>
        <w:rPr>
          <w:rFonts w:ascii="宋体" w:eastAsia="宋体" w:hAnsi="宋体" w:hint="eastAsia"/>
          <w:color w:val="000000"/>
          <w:sz w:val="28"/>
          <w:szCs w:val="24"/>
        </w:rPr>
        <w:t>安装</w:t>
      </w:r>
      <w:r w:rsidR="00717600">
        <w:rPr>
          <w:rFonts w:ascii="宋体" w:eastAsia="宋体" w:hAnsi="宋体" w:hint="eastAsia"/>
          <w:color w:val="000000"/>
          <w:sz w:val="28"/>
          <w:szCs w:val="24"/>
        </w:rPr>
        <w:t>音箱、电脑、</w:t>
      </w:r>
      <w:r w:rsidR="00F26291">
        <w:rPr>
          <w:rFonts w:ascii="宋体" w:eastAsia="宋体" w:hAnsi="宋体" w:hint="eastAsia"/>
          <w:color w:val="000000"/>
          <w:sz w:val="28"/>
          <w:szCs w:val="24"/>
        </w:rPr>
        <w:t>中控、投影</w:t>
      </w:r>
      <w:r w:rsidR="00717600">
        <w:rPr>
          <w:rFonts w:ascii="宋体" w:eastAsia="宋体" w:hAnsi="宋体" w:hint="eastAsia"/>
          <w:color w:val="000000"/>
          <w:sz w:val="28"/>
          <w:szCs w:val="24"/>
        </w:rPr>
        <w:t>等设备，并调试达到最佳状态。</w:t>
      </w:r>
    </w:p>
    <w:p w:rsidR="002C2DDB" w:rsidRPr="00717600" w:rsidRDefault="002C2DDB" w:rsidP="00717600">
      <w:pPr>
        <w:ind w:firstLineChars="200" w:firstLine="562"/>
        <w:rPr>
          <w:rFonts w:ascii="宋体" w:eastAsia="宋体" w:hAnsi="宋体"/>
          <w:b/>
          <w:color w:val="000000"/>
          <w:sz w:val="28"/>
          <w:szCs w:val="24"/>
        </w:rPr>
      </w:pPr>
      <w:r w:rsidRPr="00717600">
        <w:rPr>
          <w:rFonts w:ascii="宋体" w:eastAsia="宋体" w:hAnsi="宋体" w:hint="eastAsia"/>
          <w:b/>
          <w:color w:val="000000"/>
          <w:sz w:val="28"/>
          <w:szCs w:val="24"/>
        </w:rPr>
        <w:t>一、采购清单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993"/>
        <w:gridCol w:w="1134"/>
      </w:tblGrid>
      <w:tr w:rsidR="002C2DDB" w:rsidRPr="002C2DDB" w:rsidTr="0071760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B" w:rsidRPr="002C2DDB" w:rsidRDefault="002C2DDB" w:rsidP="005D0FCF">
            <w:pPr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2C2DDB">
              <w:rPr>
                <w:rFonts w:ascii="宋体" w:eastAsia="宋体" w:hAnsi="宋体" w:hint="eastAsia"/>
                <w:b/>
                <w:bCs/>
                <w:sz w:val="28"/>
              </w:rPr>
              <w:t>货物名称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B" w:rsidRPr="002C2DDB" w:rsidRDefault="002C2DDB" w:rsidP="005D0FCF">
            <w:pPr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2C2DDB">
              <w:rPr>
                <w:rFonts w:ascii="宋体" w:eastAsia="宋体" w:hAnsi="宋体" w:hint="eastAsia"/>
                <w:b/>
                <w:bCs/>
                <w:sz w:val="28"/>
              </w:rPr>
              <w:t>型号、参数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B" w:rsidRPr="002C2DDB" w:rsidRDefault="002C2DDB" w:rsidP="005D0FCF">
            <w:pPr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2C2DDB">
              <w:rPr>
                <w:rFonts w:ascii="宋体" w:eastAsia="宋体" w:hAnsi="宋体" w:hint="eastAsia"/>
                <w:b/>
                <w:bCs/>
                <w:sz w:val="28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B" w:rsidRPr="002C2DDB" w:rsidRDefault="002C2DDB" w:rsidP="005D0FCF">
            <w:pPr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单位</w:t>
            </w:r>
          </w:p>
        </w:tc>
      </w:tr>
      <w:tr w:rsidR="002C2DDB" w:rsidRPr="002C2DDB" w:rsidTr="0071760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B" w:rsidRPr="002C2DDB" w:rsidRDefault="002C2DDB" w:rsidP="005D0FCF">
            <w:pPr>
              <w:jc w:val="center"/>
              <w:rPr>
                <w:rFonts w:ascii="宋体" w:eastAsia="宋体" w:hAnsi="宋体"/>
                <w:bCs/>
                <w:sz w:val="28"/>
              </w:rPr>
            </w:pPr>
            <w:r w:rsidRPr="002C2DDB">
              <w:rPr>
                <w:rFonts w:ascii="宋体" w:eastAsia="宋体" w:hAnsi="宋体" w:hint="eastAsia"/>
                <w:bCs/>
                <w:sz w:val="28"/>
              </w:rPr>
              <w:t>多媒体讲台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B" w:rsidRPr="002C2DDB" w:rsidRDefault="00717600" w:rsidP="00F25765">
            <w:pPr>
              <w:jc w:val="left"/>
              <w:rPr>
                <w:rFonts w:ascii="宋体" w:eastAsia="宋体" w:hAnsi="宋体"/>
                <w:bCs/>
                <w:sz w:val="28"/>
              </w:rPr>
            </w:pPr>
            <w:r>
              <w:rPr>
                <w:rFonts w:ascii="宋体" w:eastAsia="宋体" w:hAnsi="宋体" w:hint="eastAsia"/>
                <w:bCs/>
                <w:sz w:val="28"/>
              </w:rPr>
              <w:t>详见主要技术参数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B" w:rsidRPr="002C2DDB" w:rsidRDefault="002C2DDB" w:rsidP="005D0FCF">
            <w:pPr>
              <w:jc w:val="center"/>
              <w:rPr>
                <w:rFonts w:ascii="宋体" w:eastAsia="宋体" w:hAnsi="宋体"/>
                <w:bCs/>
                <w:sz w:val="28"/>
              </w:rPr>
            </w:pPr>
            <w:r w:rsidRPr="002C2DDB">
              <w:rPr>
                <w:rFonts w:ascii="宋体" w:eastAsia="宋体" w:hAnsi="宋体" w:hint="eastAsia"/>
                <w:bCs/>
                <w:sz w:val="28"/>
              </w:rPr>
              <w:t>28</w:t>
            </w:r>
            <w:r w:rsidRPr="002C2DDB">
              <w:rPr>
                <w:rFonts w:ascii="宋体" w:eastAsia="宋体" w:hAnsi="宋体"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B" w:rsidRPr="002C2DDB" w:rsidRDefault="002C2DDB" w:rsidP="005D0FCF">
            <w:pPr>
              <w:jc w:val="center"/>
              <w:rPr>
                <w:rFonts w:ascii="宋体" w:eastAsia="宋体" w:hAnsi="宋体"/>
                <w:bCs/>
                <w:sz w:val="28"/>
              </w:rPr>
            </w:pPr>
            <w:r w:rsidRPr="002C2DDB">
              <w:rPr>
                <w:rFonts w:ascii="宋体" w:eastAsia="宋体" w:hAnsi="宋体" w:hint="eastAsia"/>
                <w:bCs/>
                <w:sz w:val="28"/>
              </w:rPr>
              <w:t>张</w:t>
            </w:r>
          </w:p>
        </w:tc>
      </w:tr>
      <w:tr w:rsidR="002C2DDB" w:rsidRPr="002C2DDB" w:rsidTr="0071760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B" w:rsidRPr="002C2DDB" w:rsidRDefault="002C2DDB" w:rsidP="005D0FCF">
            <w:pPr>
              <w:jc w:val="center"/>
              <w:rPr>
                <w:rFonts w:ascii="宋体" w:eastAsia="宋体" w:hAnsi="宋体" w:cs="华文仿宋"/>
                <w:sz w:val="28"/>
                <w:szCs w:val="21"/>
              </w:rPr>
            </w:pPr>
            <w:r w:rsidRPr="002C2DDB">
              <w:rPr>
                <w:rFonts w:ascii="宋体" w:eastAsia="宋体" w:hAnsi="宋体" w:cs="华文仿宋" w:hint="eastAsia"/>
                <w:sz w:val="28"/>
                <w:szCs w:val="21"/>
              </w:rPr>
              <w:t>鼠标键盘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DB" w:rsidRPr="00F25765" w:rsidRDefault="00F25765" w:rsidP="00F25765">
            <w:pPr>
              <w:jc w:val="left"/>
              <w:rPr>
                <w:rFonts w:ascii="宋体" w:eastAsia="宋体" w:hAnsi="宋体" w:cs="华文仿宋"/>
                <w:sz w:val="24"/>
                <w:szCs w:val="24"/>
              </w:rPr>
            </w:pPr>
            <w:r w:rsidRPr="00F25765">
              <w:rPr>
                <w:rFonts w:ascii="宋体" w:eastAsia="宋体" w:hAnsi="宋体" w:cs="华文仿宋" w:hint="eastAsia"/>
                <w:sz w:val="24"/>
                <w:szCs w:val="24"/>
              </w:rPr>
              <w:t>知名</w:t>
            </w:r>
            <w:proofErr w:type="gramStart"/>
            <w:r w:rsidRPr="00F25765">
              <w:rPr>
                <w:rFonts w:ascii="宋体" w:eastAsia="宋体" w:hAnsi="宋体" w:cs="华文仿宋" w:hint="eastAsia"/>
                <w:sz w:val="24"/>
                <w:szCs w:val="24"/>
              </w:rPr>
              <w:t>品牌键鼠套装</w:t>
            </w:r>
            <w:proofErr w:type="gramEnd"/>
            <w:r w:rsidRPr="00F25765">
              <w:rPr>
                <w:rFonts w:ascii="宋体" w:eastAsia="宋体" w:hAnsi="宋体" w:cs="华文仿宋" w:hint="eastAsia"/>
                <w:sz w:val="24"/>
                <w:szCs w:val="24"/>
              </w:rPr>
              <w:t>，配合讲台抽屉尺寸以及布线需求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B" w:rsidRPr="002C2DDB" w:rsidRDefault="002C2DDB" w:rsidP="005D0FCF">
            <w:pPr>
              <w:jc w:val="center"/>
              <w:rPr>
                <w:rFonts w:ascii="宋体" w:eastAsia="宋体" w:hAnsi="宋体"/>
                <w:bCs/>
                <w:sz w:val="28"/>
              </w:rPr>
            </w:pPr>
            <w:r w:rsidRPr="002C2DDB">
              <w:rPr>
                <w:rFonts w:ascii="宋体" w:eastAsia="宋体" w:hAnsi="宋体" w:hint="eastAsia"/>
                <w:bCs/>
                <w:sz w:val="28"/>
              </w:rPr>
              <w:t>28</w:t>
            </w:r>
            <w:r w:rsidRPr="002C2DDB">
              <w:rPr>
                <w:rFonts w:ascii="宋体" w:eastAsia="宋体" w:hAnsi="宋体"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B" w:rsidRPr="002C2DDB" w:rsidRDefault="002C2DDB" w:rsidP="005D0FCF">
            <w:pPr>
              <w:jc w:val="center"/>
              <w:rPr>
                <w:rFonts w:ascii="宋体" w:eastAsia="宋体" w:hAnsi="宋体"/>
                <w:bCs/>
                <w:sz w:val="28"/>
              </w:rPr>
            </w:pPr>
            <w:r w:rsidRPr="002C2DDB">
              <w:rPr>
                <w:rFonts w:ascii="宋体" w:eastAsia="宋体" w:hAnsi="宋体" w:hint="eastAsia"/>
                <w:bCs/>
                <w:sz w:val="28"/>
              </w:rPr>
              <w:t>套</w:t>
            </w:r>
          </w:p>
        </w:tc>
      </w:tr>
      <w:tr w:rsidR="002C2DDB" w:rsidRPr="002C2DDB" w:rsidTr="0071760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B" w:rsidRPr="002C2DDB" w:rsidRDefault="00717600" w:rsidP="005D0FCF">
            <w:pPr>
              <w:jc w:val="center"/>
              <w:rPr>
                <w:rFonts w:ascii="宋体" w:eastAsia="宋体" w:hAnsi="宋体"/>
                <w:bCs/>
                <w:sz w:val="28"/>
              </w:rPr>
            </w:pPr>
            <w:r>
              <w:rPr>
                <w:rFonts w:ascii="宋体" w:eastAsia="宋体" w:hAnsi="宋体" w:hint="eastAsia"/>
                <w:bCs/>
                <w:sz w:val="28"/>
              </w:rPr>
              <w:t>综合</w:t>
            </w:r>
            <w:r w:rsidR="002C2DDB" w:rsidRPr="002C2DDB">
              <w:rPr>
                <w:rFonts w:ascii="宋体" w:eastAsia="宋体" w:hAnsi="宋体" w:hint="eastAsia"/>
                <w:bCs/>
                <w:sz w:val="28"/>
              </w:rPr>
              <w:t>布线、安装调试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B" w:rsidRPr="002C2DDB" w:rsidRDefault="00717600" w:rsidP="00F25765">
            <w:pPr>
              <w:jc w:val="left"/>
              <w:rPr>
                <w:rFonts w:ascii="宋体" w:eastAsia="宋体" w:hAnsi="宋体"/>
                <w:bCs/>
                <w:sz w:val="28"/>
              </w:rPr>
            </w:pPr>
            <w:r>
              <w:rPr>
                <w:rFonts w:ascii="宋体" w:eastAsia="宋体" w:hAnsi="宋体" w:hint="eastAsia"/>
                <w:bCs/>
                <w:sz w:val="28"/>
              </w:rPr>
              <w:t>详见主要技术参数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B" w:rsidRPr="002C2DDB" w:rsidRDefault="002C2DDB" w:rsidP="005D0FCF">
            <w:pPr>
              <w:jc w:val="center"/>
              <w:rPr>
                <w:rFonts w:ascii="宋体" w:eastAsia="宋体" w:hAnsi="宋体"/>
                <w:bCs/>
                <w:sz w:val="28"/>
              </w:rPr>
            </w:pPr>
            <w:r w:rsidRPr="002C2DDB">
              <w:rPr>
                <w:rFonts w:ascii="宋体" w:eastAsia="宋体" w:hAnsi="宋体" w:hint="eastAsia"/>
                <w:bCs/>
                <w:sz w:val="28"/>
              </w:rPr>
              <w:t>28</w:t>
            </w:r>
            <w:r w:rsidRPr="002C2DDB">
              <w:rPr>
                <w:rFonts w:ascii="宋体" w:eastAsia="宋体" w:hAnsi="宋体"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DB" w:rsidRPr="002C2DDB" w:rsidRDefault="002C2DDB" w:rsidP="002C2DDB">
            <w:pPr>
              <w:jc w:val="center"/>
              <w:rPr>
                <w:rFonts w:ascii="宋体" w:eastAsia="宋体" w:hAnsi="宋体"/>
                <w:bCs/>
                <w:sz w:val="28"/>
              </w:rPr>
            </w:pPr>
            <w:r w:rsidRPr="002C2DDB">
              <w:rPr>
                <w:rFonts w:ascii="宋体" w:eastAsia="宋体" w:hAnsi="宋体" w:hint="eastAsia"/>
                <w:bCs/>
                <w:sz w:val="28"/>
              </w:rPr>
              <w:t>间</w:t>
            </w:r>
          </w:p>
        </w:tc>
      </w:tr>
    </w:tbl>
    <w:p w:rsidR="002C2DDB" w:rsidRDefault="002C2DDB" w:rsidP="00717600">
      <w:pPr>
        <w:ind w:firstLineChars="200" w:firstLine="562"/>
        <w:rPr>
          <w:rFonts w:ascii="宋体" w:eastAsia="宋体" w:hAnsi="宋体"/>
          <w:b/>
          <w:color w:val="000000"/>
          <w:sz w:val="28"/>
          <w:szCs w:val="24"/>
        </w:rPr>
      </w:pPr>
      <w:r w:rsidRPr="00717600">
        <w:rPr>
          <w:rFonts w:ascii="宋体" w:eastAsia="宋体" w:hAnsi="宋体" w:hint="eastAsia"/>
          <w:b/>
          <w:color w:val="000000"/>
          <w:sz w:val="28"/>
          <w:szCs w:val="24"/>
        </w:rPr>
        <w:t>二、主要技术参数</w:t>
      </w:r>
    </w:p>
    <w:p w:rsidR="00717600" w:rsidRDefault="00717600" w:rsidP="00717600">
      <w:pPr>
        <w:ind w:firstLineChars="200" w:firstLine="562"/>
        <w:rPr>
          <w:rFonts w:ascii="宋体" w:eastAsia="宋体" w:hAnsi="宋体"/>
          <w:b/>
          <w:color w:val="000000"/>
          <w:sz w:val="28"/>
          <w:szCs w:val="24"/>
        </w:rPr>
      </w:pPr>
      <w:r>
        <w:rPr>
          <w:rFonts w:ascii="宋体" w:eastAsia="宋体" w:hAnsi="宋体" w:hint="eastAsia"/>
          <w:b/>
          <w:color w:val="000000"/>
          <w:sz w:val="28"/>
          <w:szCs w:val="24"/>
        </w:rPr>
        <w:t>（一）多媒体讲台</w:t>
      </w:r>
    </w:p>
    <w:p w:rsidR="00717600" w:rsidRPr="00717600" w:rsidRDefault="00717600" w:rsidP="00717600">
      <w:pPr>
        <w:ind w:firstLineChars="200" w:firstLine="560"/>
        <w:rPr>
          <w:rFonts w:ascii="宋体" w:eastAsia="宋体" w:hAnsi="宋体"/>
          <w:color w:val="000000"/>
          <w:sz w:val="28"/>
          <w:szCs w:val="24"/>
        </w:rPr>
      </w:pPr>
      <w:r w:rsidRPr="00717600">
        <w:rPr>
          <w:rFonts w:ascii="宋体" w:eastAsia="宋体" w:hAnsi="宋体"/>
          <w:color w:val="000000"/>
          <w:sz w:val="28"/>
          <w:szCs w:val="24"/>
        </w:rPr>
        <w:t>1.讲台选用</w:t>
      </w:r>
      <w:r w:rsidR="00D24063">
        <w:rPr>
          <w:rFonts w:ascii="宋体" w:eastAsia="宋体" w:hAnsi="宋体"/>
          <w:color w:val="000000"/>
          <w:sz w:val="28"/>
          <w:szCs w:val="24"/>
        </w:rPr>
        <w:t>1.5</w:t>
      </w:r>
      <w:r>
        <w:rPr>
          <w:rFonts w:ascii="宋体" w:eastAsia="宋体" w:hAnsi="宋体"/>
          <w:color w:val="000000"/>
          <w:sz w:val="28"/>
          <w:szCs w:val="24"/>
        </w:rPr>
        <w:t>mm</w:t>
      </w:r>
      <w:r>
        <w:rPr>
          <w:rFonts w:ascii="宋体" w:eastAsia="宋体" w:hAnsi="宋体" w:hint="eastAsia"/>
          <w:color w:val="000000"/>
          <w:sz w:val="28"/>
          <w:szCs w:val="24"/>
        </w:rPr>
        <w:t>厚度以上</w:t>
      </w:r>
      <w:r w:rsidRPr="00717600">
        <w:rPr>
          <w:rFonts w:ascii="宋体" w:eastAsia="宋体" w:hAnsi="宋体"/>
          <w:color w:val="000000"/>
          <w:sz w:val="28"/>
          <w:szCs w:val="24"/>
        </w:rPr>
        <w:t>优质冷轧钢板（光洁平整无锈迹）</w:t>
      </w:r>
      <w:r>
        <w:rPr>
          <w:rFonts w:ascii="宋体" w:eastAsia="宋体" w:hAnsi="宋体" w:hint="eastAsia"/>
          <w:color w:val="000000"/>
          <w:sz w:val="28"/>
          <w:szCs w:val="24"/>
        </w:rPr>
        <w:t>，主要部位例如桌面、侧包围等。</w:t>
      </w:r>
    </w:p>
    <w:p w:rsidR="00717600" w:rsidRPr="00717600" w:rsidRDefault="00717600" w:rsidP="00717600">
      <w:pPr>
        <w:ind w:firstLineChars="200" w:firstLine="560"/>
        <w:rPr>
          <w:rFonts w:ascii="宋体" w:eastAsia="宋体" w:hAnsi="宋体"/>
          <w:color w:val="000000"/>
          <w:sz w:val="28"/>
          <w:szCs w:val="24"/>
        </w:rPr>
      </w:pPr>
      <w:r w:rsidRPr="00717600">
        <w:rPr>
          <w:rFonts w:ascii="宋体" w:eastAsia="宋体" w:hAnsi="宋体"/>
          <w:color w:val="000000"/>
          <w:sz w:val="28"/>
          <w:szCs w:val="24"/>
        </w:rPr>
        <w:t>2.</w:t>
      </w:r>
      <w:r>
        <w:rPr>
          <w:rFonts w:ascii="宋体" w:eastAsia="宋体" w:hAnsi="宋体" w:hint="eastAsia"/>
          <w:color w:val="000000"/>
          <w:sz w:val="28"/>
          <w:szCs w:val="24"/>
        </w:rPr>
        <w:t>采用</w:t>
      </w:r>
      <w:r w:rsidRPr="00717600">
        <w:rPr>
          <w:rFonts w:ascii="宋体" w:eastAsia="宋体" w:hAnsi="宋体"/>
          <w:color w:val="000000"/>
          <w:sz w:val="28"/>
          <w:szCs w:val="24"/>
        </w:rPr>
        <w:t>数控设备精加工制作，表面经去尘、除油、陶化上膜（陶化膜为纳米级非结晶</w:t>
      </w:r>
      <w:proofErr w:type="gramStart"/>
      <w:r w:rsidRPr="00717600">
        <w:rPr>
          <w:rFonts w:ascii="宋体" w:eastAsia="宋体" w:hAnsi="宋体"/>
          <w:color w:val="000000"/>
          <w:sz w:val="28"/>
          <w:szCs w:val="24"/>
        </w:rPr>
        <w:t>氧化锆系皮膜</w:t>
      </w:r>
      <w:proofErr w:type="gramEnd"/>
      <w:r w:rsidRPr="00717600">
        <w:rPr>
          <w:rFonts w:ascii="宋体" w:eastAsia="宋体" w:hAnsi="宋体"/>
          <w:color w:val="000000"/>
          <w:sz w:val="28"/>
          <w:szCs w:val="24"/>
        </w:rPr>
        <w:t>，能与涂膜产生更细腻紧贴的联结，有着更强的附着能力，工艺清洁环保）后采用静电喷塑处理、光洁度</w:t>
      </w:r>
      <w:r w:rsidRPr="00717600">
        <w:rPr>
          <w:rFonts w:ascii="宋体" w:eastAsia="宋体" w:hAnsi="宋体"/>
          <w:color w:val="000000"/>
          <w:sz w:val="28"/>
          <w:szCs w:val="24"/>
        </w:rPr>
        <w:lastRenderedPageBreak/>
        <w:t>好，</w:t>
      </w:r>
      <w:proofErr w:type="gramStart"/>
      <w:r w:rsidRPr="00717600">
        <w:rPr>
          <w:rFonts w:ascii="宋体" w:eastAsia="宋体" w:hAnsi="宋体"/>
          <w:color w:val="000000"/>
          <w:sz w:val="28"/>
          <w:szCs w:val="24"/>
        </w:rPr>
        <w:t>塑层厚度</w:t>
      </w:r>
      <w:proofErr w:type="gramEnd"/>
      <w:r w:rsidRPr="00717600">
        <w:rPr>
          <w:rFonts w:ascii="宋体" w:eastAsia="宋体" w:hAnsi="宋体"/>
          <w:color w:val="000000"/>
          <w:sz w:val="28"/>
          <w:szCs w:val="24"/>
        </w:rPr>
        <w:t>均匀、抗冲击，经久耐用、美观大方。</w:t>
      </w:r>
    </w:p>
    <w:p w:rsidR="00717600" w:rsidRPr="00717600" w:rsidRDefault="00717600" w:rsidP="00717600">
      <w:pPr>
        <w:ind w:firstLineChars="200" w:firstLine="560"/>
        <w:rPr>
          <w:rFonts w:ascii="宋体" w:eastAsia="宋体" w:hAnsi="宋体" w:hint="eastAsia"/>
          <w:color w:val="000000"/>
          <w:sz w:val="28"/>
          <w:szCs w:val="24"/>
        </w:rPr>
      </w:pPr>
      <w:r w:rsidRPr="00717600">
        <w:rPr>
          <w:rFonts w:ascii="宋体" w:eastAsia="宋体" w:hAnsi="宋体"/>
          <w:color w:val="000000"/>
          <w:sz w:val="28"/>
          <w:szCs w:val="24"/>
        </w:rPr>
        <w:t>3.造型设计以人为本，边角圆弧过渡，无尖锐，可以防止碰伤学生。</w:t>
      </w:r>
      <w:r w:rsidR="00AD566A">
        <w:rPr>
          <w:rFonts w:ascii="宋体" w:eastAsia="宋体" w:hAnsi="宋体" w:hint="eastAsia"/>
          <w:color w:val="000000"/>
          <w:sz w:val="28"/>
          <w:szCs w:val="24"/>
        </w:rPr>
        <w:t>讲台高度可根据学校讲台高度进行适当调节，以方便教师上课使用。</w:t>
      </w:r>
      <w:bookmarkStart w:id="0" w:name="_GoBack"/>
      <w:bookmarkEnd w:id="0"/>
    </w:p>
    <w:p w:rsidR="00717600" w:rsidRPr="00717600" w:rsidRDefault="00717600" w:rsidP="00717600">
      <w:pPr>
        <w:ind w:firstLineChars="200" w:firstLine="560"/>
        <w:rPr>
          <w:rFonts w:ascii="宋体" w:eastAsia="宋体" w:hAnsi="宋体"/>
          <w:color w:val="000000"/>
          <w:sz w:val="28"/>
          <w:szCs w:val="24"/>
        </w:rPr>
      </w:pPr>
      <w:r>
        <w:rPr>
          <w:rFonts w:ascii="宋体" w:eastAsia="宋体" w:hAnsi="宋体"/>
          <w:color w:val="000000"/>
          <w:sz w:val="28"/>
          <w:szCs w:val="24"/>
        </w:rPr>
        <w:t>4</w:t>
      </w:r>
      <w:r w:rsidRPr="00717600">
        <w:rPr>
          <w:rFonts w:ascii="宋体" w:eastAsia="宋体" w:hAnsi="宋体"/>
          <w:color w:val="000000"/>
          <w:sz w:val="28"/>
          <w:szCs w:val="24"/>
        </w:rPr>
        <w:t>.支持</w:t>
      </w:r>
      <w:r w:rsidR="00D24063">
        <w:rPr>
          <w:rFonts w:ascii="宋体" w:eastAsia="宋体" w:hAnsi="宋体" w:hint="eastAsia"/>
          <w:color w:val="000000"/>
          <w:sz w:val="28"/>
          <w:szCs w:val="24"/>
        </w:rPr>
        <w:t>常规尺寸</w:t>
      </w:r>
      <w:r w:rsidRPr="00717600">
        <w:rPr>
          <w:rFonts w:ascii="宋体" w:eastAsia="宋体" w:hAnsi="宋体"/>
          <w:color w:val="000000"/>
          <w:sz w:val="28"/>
          <w:szCs w:val="24"/>
        </w:rPr>
        <w:t>液晶显示器安装，</w:t>
      </w:r>
      <w:r w:rsidR="00D24063">
        <w:rPr>
          <w:rFonts w:ascii="宋体" w:eastAsia="宋体" w:hAnsi="宋体" w:hint="eastAsia"/>
          <w:color w:val="000000"/>
          <w:sz w:val="28"/>
          <w:szCs w:val="24"/>
        </w:rPr>
        <w:t>倾斜角度</w:t>
      </w:r>
      <w:r w:rsidRPr="00717600">
        <w:rPr>
          <w:rFonts w:ascii="宋体" w:eastAsia="宋体" w:hAnsi="宋体"/>
          <w:color w:val="000000"/>
          <w:sz w:val="28"/>
          <w:szCs w:val="24"/>
        </w:rPr>
        <w:t>可在11-55度之间任意调节，方便使用</w:t>
      </w:r>
      <w:r w:rsidR="001214C9">
        <w:rPr>
          <w:rFonts w:ascii="宋体" w:eastAsia="宋体" w:hAnsi="宋体" w:hint="eastAsia"/>
          <w:color w:val="000000"/>
          <w:sz w:val="28"/>
          <w:szCs w:val="24"/>
        </w:rPr>
        <w:t>，开孔处须</w:t>
      </w:r>
      <w:r w:rsidR="00D24063">
        <w:rPr>
          <w:rFonts w:ascii="宋体" w:eastAsia="宋体" w:hAnsi="宋体" w:hint="eastAsia"/>
          <w:color w:val="000000"/>
          <w:sz w:val="28"/>
          <w:szCs w:val="24"/>
        </w:rPr>
        <w:t>做</w:t>
      </w:r>
      <w:r w:rsidR="00D24063">
        <w:rPr>
          <w:rFonts w:ascii="宋体" w:eastAsia="宋体" w:hAnsi="宋体" w:hint="eastAsia"/>
          <w:color w:val="000000"/>
          <w:sz w:val="28"/>
          <w:szCs w:val="24"/>
        </w:rPr>
        <w:t>防水</w:t>
      </w:r>
      <w:r w:rsidR="00D24063">
        <w:rPr>
          <w:rFonts w:ascii="宋体" w:eastAsia="宋体" w:hAnsi="宋体" w:hint="eastAsia"/>
          <w:color w:val="000000"/>
          <w:sz w:val="28"/>
          <w:szCs w:val="24"/>
        </w:rPr>
        <w:t>处理</w:t>
      </w:r>
      <w:r w:rsidRPr="00717600">
        <w:rPr>
          <w:rFonts w:ascii="宋体" w:eastAsia="宋体" w:hAnsi="宋体"/>
          <w:color w:val="000000"/>
          <w:sz w:val="28"/>
          <w:szCs w:val="24"/>
        </w:rPr>
        <w:t>。</w:t>
      </w:r>
    </w:p>
    <w:p w:rsidR="00717600" w:rsidRPr="00717600" w:rsidRDefault="00717600" w:rsidP="00717600">
      <w:pPr>
        <w:ind w:firstLineChars="200" w:firstLine="560"/>
        <w:rPr>
          <w:rFonts w:ascii="宋体" w:eastAsia="宋体" w:hAnsi="宋体"/>
          <w:color w:val="000000"/>
          <w:sz w:val="28"/>
          <w:szCs w:val="24"/>
        </w:rPr>
      </w:pPr>
      <w:r>
        <w:rPr>
          <w:rFonts w:ascii="宋体" w:eastAsia="宋体" w:hAnsi="宋体"/>
          <w:color w:val="000000"/>
          <w:sz w:val="28"/>
          <w:szCs w:val="24"/>
        </w:rPr>
        <w:t>5</w:t>
      </w:r>
      <w:r w:rsidRPr="00717600">
        <w:rPr>
          <w:rFonts w:ascii="宋体" w:eastAsia="宋体" w:hAnsi="宋体"/>
          <w:color w:val="000000"/>
          <w:sz w:val="28"/>
          <w:szCs w:val="24"/>
        </w:rPr>
        <w:t>.</w:t>
      </w:r>
      <w:r w:rsidR="00204810">
        <w:rPr>
          <w:rFonts w:ascii="宋体" w:eastAsia="宋体" w:hAnsi="宋体" w:hint="eastAsia"/>
          <w:color w:val="000000"/>
          <w:sz w:val="28"/>
          <w:szCs w:val="24"/>
        </w:rPr>
        <w:t>桌面根据中控尺寸定制开孔，尺寸由</w:t>
      </w:r>
      <w:r w:rsidR="000E46FB">
        <w:rPr>
          <w:rFonts w:ascii="宋体" w:eastAsia="宋体" w:hAnsi="宋体" w:hint="eastAsia"/>
          <w:color w:val="000000"/>
          <w:sz w:val="28"/>
          <w:szCs w:val="24"/>
        </w:rPr>
        <w:t>采购方提供，开孔处需与中控</w:t>
      </w:r>
      <w:r w:rsidR="00D24063">
        <w:rPr>
          <w:rFonts w:ascii="宋体" w:eastAsia="宋体" w:hAnsi="宋体" w:hint="eastAsia"/>
          <w:color w:val="000000"/>
          <w:sz w:val="28"/>
          <w:szCs w:val="24"/>
        </w:rPr>
        <w:t>控制面板</w:t>
      </w:r>
      <w:r w:rsidR="000E46FB">
        <w:rPr>
          <w:rFonts w:ascii="宋体" w:eastAsia="宋体" w:hAnsi="宋体" w:hint="eastAsia"/>
          <w:color w:val="000000"/>
          <w:sz w:val="28"/>
          <w:szCs w:val="24"/>
        </w:rPr>
        <w:t>密切贴合，无缝隙，防尘防水。</w:t>
      </w:r>
    </w:p>
    <w:p w:rsidR="00717600" w:rsidRPr="00717600" w:rsidRDefault="00717600" w:rsidP="00717600">
      <w:pPr>
        <w:ind w:firstLineChars="200" w:firstLine="560"/>
        <w:rPr>
          <w:rFonts w:ascii="宋体" w:eastAsia="宋体" w:hAnsi="宋体"/>
          <w:color w:val="000000"/>
          <w:sz w:val="28"/>
          <w:szCs w:val="24"/>
        </w:rPr>
      </w:pPr>
      <w:r>
        <w:rPr>
          <w:rFonts w:ascii="宋体" w:eastAsia="宋体" w:hAnsi="宋体"/>
          <w:color w:val="000000"/>
          <w:sz w:val="28"/>
          <w:szCs w:val="24"/>
        </w:rPr>
        <w:t>6</w:t>
      </w:r>
      <w:r w:rsidRPr="00717600">
        <w:rPr>
          <w:rFonts w:ascii="宋体" w:eastAsia="宋体" w:hAnsi="宋体"/>
          <w:color w:val="000000"/>
          <w:sz w:val="28"/>
          <w:szCs w:val="24"/>
        </w:rPr>
        <w:t>.讲台采用上下分体设计，方便搬运及装卸。</w:t>
      </w:r>
    </w:p>
    <w:p w:rsidR="00717600" w:rsidRPr="00717600" w:rsidRDefault="00717600" w:rsidP="00717600">
      <w:pPr>
        <w:ind w:firstLineChars="200" w:firstLine="560"/>
        <w:rPr>
          <w:rFonts w:ascii="宋体" w:eastAsia="宋体" w:hAnsi="宋体"/>
          <w:color w:val="000000"/>
          <w:sz w:val="28"/>
          <w:szCs w:val="24"/>
        </w:rPr>
      </w:pPr>
      <w:r>
        <w:rPr>
          <w:rFonts w:ascii="宋体" w:eastAsia="宋体" w:hAnsi="宋体"/>
          <w:color w:val="000000"/>
          <w:sz w:val="28"/>
          <w:szCs w:val="24"/>
        </w:rPr>
        <w:t>7</w:t>
      </w:r>
      <w:r w:rsidRPr="00717600">
        <w:rPr>
          <w:rFonts w:ascii="宋体" w:eastAsia="宋体" w:hAnsi="宋体"/>
          <w:color w:val="000000"/>
          <w:sz w:val="28"/>
          <w:szCs w:val="24"/>
        </w:rPr>
        <w:t>.为方便学校对讲台进</w:t>
      </w:r>
      <w:r w:rsidR="00D24063">
        <w:rPr>
          <w:rFonts w:ascii="宋体" w:eastAsia="宋体" w:hAnsi="宋体"/>
          <w:color w:val="000000"/>
          <w:sz w:val="28"/>
          <w:szCs w:val="24"/>
        </w:rPr>
        <w:t>行管理，对</w:t>
      </w:r>
      <w:r w:rsidR="00D24063">
        <w:rPr>
          <w:rFonts w:ascii="宋体" w:eastAsia="宋体" w:hAnsi="宋体" w:hint="eastAsia"/>
          <w:color w:val="000000"/>
          <w:sz w:val="28"/>
          <w:szCs w:val="24"/>
        </w:rPr>
        <w:t>所有</w:t>
      </w:r>
      <w:r w:rsidRPr="00717600">
        <w:rPr>
          <w:rFonts w:ascii="宋体" w:eastAsia="宋体" w:hAnsi="宋体"/>
          <w:color w:val="000000"/>
          <w:sz w:val="28"/>
          <w:szCs w:val="24"/>
        </w:rPr>
        <w:t>讲台采用</w:t>
      </w:r>
      <w:r w:rsidR="00D24063">
        <w:rPr>
          <w:rFonts w:ascii="宋体" w:eastAsia="宋体" w:hAnsi="宋体" w:hint="eastAsia"/>
          <w:color w:val="000000"/>
          <w:sz w:val="28"/>
          <w:szCs w:val="24"/>
        </w:rPr>
        <w:t>两套</w:t>
      </w:r>
      <w:r w:rsidRPr="00717600">
        <w:rPr>
          <w:rFonts w:ascii="宋体" w:eastAsia="宋体" w:hAnsi="宋体"/>
          <w:color w:val="000000"/>
          <w:sz w:val="28"/>
          <w:szCs w:val="24"/>
        </w:rPr>
        <w:t>锁控制</w:t>
      </w:r>
      <w:r w:rsidR="00D24063">
        <w:rPr>
          <w:rFonts w:ascii="宋体" w:eastAsia="宋体" w:hAnsi="宋体" w:hint="eastAsia"/>
          <w:color w:val="000000"/>
          <w:sz w:val="28"/>
          <w:szCs w:val="24"/>
        </w:rPr>
        <w:t>（即两套</w:t>
      </w:r>
      <w:proofErr w:type="gramStart"/>
      <w:r w:rsidR="00D24063">
        <w:rPr>
          <w:rFonts w:ascii="宋体" w:eastAsia="宋体" w:hAnsi="宋体" w:hint="eastAsia"/>
          <w:color w:val="000000"/>
          <w:sz w:val="28"/>
          <w:szCs w:val="24"/>
        </w:rPr>
        <w:t>一匙通开锁</w:t>
      </w:r>
      <w:proofErr w:type="gramEnd"/>
      <w:r w:rsidR="00D24063">
        <w:rPr>
          <w:rFonts w:ascii="宋体" w:eastAsia="宋体" w:hAnsi="宋体" w:hint="eastAsia"/>
          <w:color w:val="000000"/>
          <w:sz w:val="28"/>
          <w:szCs w:val="24"/>
        </w:rPr>
        <w:t>具）</w:t>
      </w:r>
      <w:r w:rsidRPr="00717600">
        <w:rPr>
          <w:rFonts w:ascii="宋体" w:eastAsia="宋体" w:hAnsi="宋体"/>
          <w:color w:val="000000"/>
          <w:sz w:val="28"/>
          <w:szCs w:val="24"/>
        </w:rPr>
        <w:t>，</w:t>
      </w:r>
      <w:r w:rsidR="00D24063">
        <w:rPr>
          <w:rFonts w:ascii="宋体" w:eastAsia="宋体" w:hAnsi="宋体" w:hint="eastAsia"/>
          <w:color w:val="000000"/>
          <w:sz w:val="28"/>
          <w:szCs w:val="24"/>
        </w:rPr>
        <w:t>后方维护门采用一套锁，</w:t>
      </w:r>
      <w:r w:rsidRPr="00717600">
        <w:rPr>
          <w:rFonts w:ascii="宋体" w:eastAsia="宋体" w:hAnsi="宋体"/>
          <w:color w:val="000000"/>
          <w:sz w:val="28"/>
          <w:szCs w:val="24"/>
        </w:rPr>
        <w:t>显示器面板</w:t>
      </w:r>
      <w:r w:rsidR="00D24063">
        <w:rPr>
          <w:rFonts w:ascii="宋体" w:eastAsia="宋体" w:hAnsi="宋体" w:hint="eastAsia"/>
          <w:color w:val="000000"/>
          <w:sz w:val="28"/>
          <w:szCs w:val="24"/>
        </w:rPr>
        <w:t>、</w:t>
      </w:r>
      <w:r w:rsidRPr="00717600">
        <w:rPr>
          <w:rFonts w:ascii="宋体" w:eastAsia="宋体" w:hAnsi="宋体"/>
          <w:color w:val="000000"/>
          <w:sz w:val="28"/>
          <w:szCs w:val="24"/>
        </w:rPr>
        <w:t>键盘抽屉，</w:t>
      </w:r>
      <w:r w:rsidR="00D24063">
        <w:rPr>
          <w:rFonts w:ascii="宋体" w:eastAsia="宋体" w:hAnsi="宋体" w:hint="eastAsia"/>
          <w:color w:val="000000"/>
          <w:sz w:val="28"/>
          <w:szCs w:val="24"/>
        </w:rPr>
        <w:t>置物</w:t>
      </w:r>
      <w:r w:rsidR="00D24063">
        <w:rPr>
          <w:rFonts w:ascii="宋体" w:eastAsia="宋体" w:hAnsi="宋体"/>
          <w:color w:val="000000"/>
          <w:sz w:val="28"/>
          <w:szCs w:val="24"/>
        </w:rPr>
        <w:t>抽屉</w:t>
      </w:r>
      <w:r w:rsidR="00D24063">
        <w:rPr>
          <w:rFonts w:ascii="宋体" w:eastAsia="宋体" w:hAnsi="宋体" w:hint="eastAsia"/>
          <w:color w:val="000000"/>
          <w:sz w:val="28"/>
          <w:szCs w:val="24"/>
        </w:rPr>
        <w:t>使用另一套</w:t>
      </w:r>
      <w:proofErr w:type="gramStart"/>
      <w:r w:rsidRPr="00717600">
        <w:rPr>
          <w:rFonts w:ascii="宋体" w:eastAsia="宋体" w:hAnsi="宋体"/>
          <w:color w:val="000000"/>
          <w:sz w:val="28"/>
          <w:szCs w:val="24"/>
        </w:rPr>
        <w:t>锁进行</w:t>
      </w:r>
      <w:proofErr w:type="gramEnd"/>
      <w:r w:rsidRPr="00717600">
        <w:rPr>
          <w:rFonts w:ascii="宋体" w:eastAsia="宋体" w:hAnsi="宋体"/>
          <w:color w:val="000000"/>
          <w:sz w:val="28"/>
          <w:szCs w:val="24"/>
        </w:rPr>
        <w:t>控制，并</w:t>
      </w:r>
      <w:r w:rsidR="00D24063">
        <w:rPr>
          <w:rFonts w:ascii="宋体" w:eastAsia="宋体" w:hAnsi="宋体" w:hint="eastAsia"/>
          <w:color w:val="000000"/>
          <w:sz w:val="28"/>
          <w:szCs w:val="24"/>
        </w:rPr>
        <w:t>实现不锁设备无法拔钥匙</w:t>
      </w:r>
      <w:r w:rsidRPr="00717600">
        <w:rPr>
          <w:rFonts w:ascii="宋体" w:eastAsia="宋体" w:hAnsi="宋体"/>
          <w:color w:val="000000"/>
          <w:sz w:val="28"/>
          <w:szCs w:val="24"/>
        </w:rPr>
        <w:t>。</w:t>
      </w:r>
    </w:p>
    <w:p w:rsidR="00717600" w:rsidRPr="00717600" w:rsidRDefault="00717600" w:rsidP="00717600">
      <w:pPr>
        <w:ind w:firstLineChars="200" w:firstLine="560"/>
        <w:rPr>
          <w:rFonts w:ascii="宋体" w:eastAsia="宋体" w:hAnsi="宋体"/>
          <w:color w:val="000000"/>
          <w:sz w:val="28"/>
          <w:szCs w:val="24"/>
        </w:rPr>
      </w:pPr>
      <w:r>
        <w:rPr>
          <w:rFonts w:ascii="宋体" w:eastAsia="宋体" w:hAnsi="宋体"/>
          <w:color w:val="000000"/>
          <w:sz w:val="28"/>
          <w:szCs w:val="24"/>
        </w:rPr>
        <w:t>8</w:t>
      </w:r>
      <w:r w:rsidRPr="00717600">
        <w:rPr>
          <w:rFonts w:ascii="宋体" w:eastAsia="宋体" w:hAnsi="宋体"/>
          <w:color w:val="000000"/>
          <w:sz w:val="28"/>
          <w:szCs w:val="24"/>
        </w:rPr>
        <w:t>.支持中控，主机，DVD</w:t>
      </w:r>
      <w:r w:rsidR="004627B7">
        <w:rPr>
          <w:rFonts w:ascii="宋体" w:eastAsia="宋体" w:hAnsi="宋体"/>
          <w:color w:val="000000"/>
          <w:sz w:val="28"/>
          <w:szCs w:val="24"/>
        </w:rPr>
        <w:t>，</w:t>
      </w:r>
      <w:r w:rsidR="004627B7">
        <w:rPr>
          <w:rFonts w:ascii="宋体" w:eastAsia="宋体" w:hAnsi="宋体" w:hint="eastAsia"/>
          <w:color w:val="000000"/>
          <w:sz w:val="28"/>
          <w:szCs w:val="24"/>
        </w:rPr>
        <w:t>功放、</w:t>
      </w:r>
      <w:r w:rsidR="004627B7">
        <w:rPr>
          <w:rFonts w:ascii="宋体" w:eastAsia="宋体" w:hAnsi="宋体"/>
          <w:color w:val="000000"/>
          <w:sz w:val="28"/>
          <w:szCs w:val="24"/>
        </w:rPr>
        <w:t>音箱等</w:t>
      </w:r>
      <w:r w:rsidR="004627B7">
        <w:rPr>
          <w:rFonts w:ascii="宋体" w:eastAsia="宋体" w:hAnsi="宋体" w:hint="eastAsia"/>
          <w:color w:val="000000"/>
          <w:sz w:val="28"/>
          <w:szCs w:val="24"/>
        </w:rPr>
        <w:t>设备的</w:t>
      </w:r>
      <w:r w:rsidR="004627B7">
        <w:rPr>
          <w:rFonts w:ascii="宋体" w:eastAsia="宋体" w:hAnsi="宋体"/>
          <w:color w:val="000000"/>
          <w:sz w:val="28"/>
          <w:szCs w:val="24"/>
        </w:rPr>
        <w:t>安装</w:t>
      </w:r>
      <w:r w:rsidRPr="00717600">
        <w:rPr>
          <w:rFonts w:ascii="宋体" w:eastAsia="宋体" w:hAnsi="宋体"/>
          <w:color w:val="000000"/>
          <w:sz w:val="28"/>
          <w:szCs w:val="24"/>
        </w:rPr>
        <w:t>。</w:t>
      </w:r>
    </w:p>
    <w:p w:rsidR="00717600" w:rsidRDefault="000E46FB" w:rsidP="00717600">
      <w:pPr>
        <w:ind w:firstLineChars="200" w:firstLine="560"/>
        <w:rPr>
          <w:rFonts w:ascii="宋体" w:eastAsia="宋体" w:hAnsi="宋体"/>
          <w:color w:val="000000"/>
          <w:sz w:val="28"/>
          <w:szCs w:val="24"/>
        </w:rPr>
      </w:pPr>
      <w:r>
        <w:rPr>
          <w:rFonts w:ascii="宋体" w:eastAsia="宋体" w:hAnsi="宋体"/>
          <w:color w:val="000000"/>
          <w:sz w:val="28"/>
          <w:szCs w:val="24"/>
        </w:rPr>
        <w:t>9</w:t>
      </w:r>
      <w:r w:rsidR="00717600" w:rsidRPr="00717600">
        <w:rPr>
          <w:rFonts w:ascii="宋体" w:eastAsia="宋体" w:hAnsi="宋体"/>
          <w:color w:val="000000"/>
          <w:sz w:val="28"/>
          <w:szCs w:val="24"/>
        </w:rPr>
        <w:t>.</w:t>
      </w:r>
      <w:r w:rsidR="004627B7">
        <w:rPr>
          <w:rFonts w:ascii="宋体" w:eastAsia="宋体" w:hAnsi="宋体"/>
          <w:color w:val="000000"/>
          <w:sz w:val="28"/>
          <w:szCs w:val="24"/>
        </w:rPr>
        <w:t>讲台配备漏电保护开关及防静电接地装置，</w:t>
      </w:r>
      <w:r w:rsidR="00717600" w:rsidRPr="00717600">
        <w:rPr>
          <w:rFonts w:ascii="宋体" w:eastAsia="宋体" w:hAnsi="宋体"/>
          <w:color w:val="000000"/>
          <w:sz w:val="28"/>
          <w:szCs w:val="24"/>
        </w:rPr>
        <w:t>使用更安全。</w:t>
      </w:r>
    </w:p>
    <w:p w:rsidR="004627B7" w:rsidRPr="004627B7" w:rsidRDefault="004627B7" w:rsidP="00717600">
      <w:pPr>
        <w:ind w:firstLineChars="200" w:firstLine="560"/>
        <w:rPr>
          <w:rFonts w:ascii="宋体" w:eastAsia="宋体" w:hAnsi="宋体" w:hint="eastAsia"/>
          <w:color w:val="000000"/>
          <w:sz w:val="28"/>
          <w:szCs w:val="24"/>
        </w:rPr>
      </w:pPr>
      <w:r>
        <w:rPr>
          <w:rFonts w:ascii="宋体" w:eastAsia="宋体" w:hAnsi="宋体"/>
          <w:color w:val="000000"/>
          <w:sz w:val="28"/>
          <w:szCs w:val="24"/>
        </w:rPr>
        <w:t>10.</w:t>
      </w:r>
      <w:r>
        <w:rPr>
          <w:rFonts w:ascii="宋体" w:eastAsia="宋体" w:hAnsi="宋体" w:hint="eastAsia"/>
          <w:color w:val="000000"/>
          <w:sz w:val="28"/>
          <w:szCs w:val="24"/>
        </w:rPr>
        <w:t>讲台根据实地情况安装，安装</w:t>
      </w:r>
      <w:proofErr w:type="gramStart"/>
      <w:r>
        <w:rPr>
          <w:rFonts w:ascii="宋体" w:eastAsia="宋体" w:hAnsi="宋体" w:hint="eastAsia"/>
          <w:color w:val="000000"/>
          <w:sz w:val="28"/>
          <w:szCs w:val="24"/>
        </w:rPr>
        <w:t>须固定</w:t>
      </w:r>
      <w:proofErr w:type="gramEnd"/>
      <w:r>
        <w:rPr>
          <w:rFonts w:ascii="宋体" w:eastAsia="宋体" w:hAnsi="宋体" w:hint="eastAsia"/>
          <w:color w:val="000000"/>
          <w:sz w:val="28"/>
          <w:szCs w:val="24"/>
        </w:rPr>
        <w:t>讲台</w:t>
      </w:r>
      <w:r w:rsidR="0083700D">
        <w:rPr>
          <w:rFonts w:ascii="宋体" w:eastAsia="宋体" w:hAnsi="宋体" w:hint="eastAsia"/>
          <w:color w:val="000000"/>
          <w:sz w:val="28"/>
          <w:szCs w:val="24"/>
        </w:rPr>
        <w:t>位置，安装完毕后无缝隙孔洞。</w:t>
      </w:r>
    </w:p>
    <w:p w:rsidR="000E46FB" w:rsidRDefault="000E46FB" w:rsidP="00717600">
      <w:pPr>
        <w:ind w:firstLineChars="200" w:firstLine="560"/>
        <w:rPr>
          <w:rFonts w:ascii="宋体" w:eastAsia="宋体" w:hAnsi="宋体"/>
          <w:color w:val="000000"/>
          <w:sz w:val="28"/>
          <w:szCs w:val="24"/>
        </w:rPr>
      </w:pPr>
      <w:r>
        <w:rPr>
          <w:rFonts w:ascii="宋体" w:eastAsia="宋体" w:hAnsi="宋体"/>
          <w:color w:val="000000"/>
          <w:sz w:val="28"/>
          <w:szCs w:val="24"/>
        </w:rPr>
        <w:t>10.</w:t>
      </w:r>
      <w:r>
        <w:rPr>
          <w:rFonts w:ascii="宋体" w:eastAsia="宋体" w:hAnsi="宋体" w:hint="eastAsia"/>
          <w:color w:val="000000"/>
          <w:sz w:val="28"/>
          <w:szCs w:val="24"/>
        </w:rPr>
        <w:t>参考图示如下</w:t>
      </w:r>
      <w:r w:rsidR="004627B7">
        <w:rPr>
          <w:rFonts w:ascii="宋体" w:eastAsia="宋体" w:hAnsi="宋体" w:hint="eastAsia"/>
          <w:color w:val="000000"/>
          <w:sz w:val="28"/>
          <w:szCs w:val="24"/>
        </w:rPr>
        <w:t>，其他未尽说明事宜可与学校沟通后确定</w:t>
      </w:r>
      <w:r>
        <w:rPr>
          <w:rFonts w:ascii="宋体" w:eastAsia="宋体" w:hAnsi="宋体" w:hint="eastAsia"/>
          <w:color w:val="000000"/>
          <w:sz w:val="28"/>
          <w:szCs w:val="24"/>
        </w:rPr>
        <w:t>：</w:t>
      </w:r>
    </w:p>
    <w:p w:rsidR="00E27F32" w:rsidRDefault="00E27F32" w:rsidP="00717600">
      <w:pPr>
        <w:ind w:firstLineChars="200" w:firstLine="560"/>
        <w:rPr>
          <w:rFonts w:ascii="宋体" w:eastAsia="宋体" w:hAnsi="宋体" w:hint="eastAsia"/>
          <w:color w:val="000000"/>
          <w:sz w:val="28"/>
          <w:szCs w:val="24"/>
        </w:rPr>
      </w:pPr>
      <w:r>
        <w:rPr>
          <w:rFonts w:ascii="宋体" w:eastAsia="宋体" w:hAnsi="宋体"/>
          <w:color w:val="000000"/>
          <w:sz w:val="28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15.1pt;height:364.4pt">
            <v:imagedata r:id="rId4" o:title="0-恢复的"/>
          </v:shape>
        </w:pict>
      </w:r>
    </w:p>
    <w:p w:rsidR="00CA7DFC" w:rsidRDefault="00CA7DFC" w:rsidP="00CA7DFC">
      <w:pPr>
        <w:jc w:val="center"/>
        <w:rPr>
          <w:rFonts w:ascii="宋体" w:eastAsia="宋体" w:hAnsi="宋体" w:hint="eastAsia"/>
          <w:color w:val="000000"/>
          <w:sz w:val="28"/>
          <w:szCs w:val="24"/>
        </w:rPr>
      </w:pPr>
      <w:r>
        <w:rPr>
          <w:rFonts w:ascii="宋体" w:eastAsia="宋体" w:hAnsi="宋体"/>
          <w:noProof/>
          <w:color w:val="000000"/>
          <w:sz w:val="28"/>
          <w:szCs w:val="24"/>
        </w:rPr>
        <w:drawing>
          <wp:inline distT="0" distB="0" distL="0" distR="0">
            <wp:extent cx="3999506" cy="3999506"/>
            <wp:effectExtent l="0" t="0" r="1270" b="1270"/>
            <wp:docPr id="2" name="图片 2" descr="C:\Users\Hooyeen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oyeen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964" cy="400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FC" w:rsidRDefault="00CA7DFC" w:rsidP="00CA7DFC">
      <w:pPr>
        <w:jc w:val="center"/>
        <w:rPr>
          <w:rFonts w:ascii="宋体" w:eastAsia="宋体" w:hAnsi="宋体" w:hint="eastAsia"/>
          <w:noProof/>
          <w:color w:val="000000"/>
          <w:sz w:val="28"/>
          <w:szCs w:val="24"/>
        </w:rPr>
      </w:pPr>
      <w:r>
        <w:rPr>
          <w:rFonts w:ascii="宋体" w:eastAsia="宋体" w:hAnsi="宋体"/>
          <w:noProof/>
          <w:color w:val="000000"/>
          <w:sz w:val="28"/>
          <w:szCs w:val="24"/>
        </w:rPr>
        <w:lastRenderedPageBreak/>
        <w:pict>
          <v:shape id="_x0000_i1027" type="#_x0000_t75" style="width:314.9pt;height:314.9pt">
            <v:imagedata r:id="rId6" o:title="2"/>
          </v:shape>
        </w:pict>
      </w:r>
    </w:p>
    <w:p w:rsidR="00CA7DFC" w:rsidRDefault="00CA7DFC" w:rsidP="00717600">
      <w:pPr>
        <w:ind w:firstLineChars="200" w:firstLine="560"/>
        <w:rPr>
          <w:rFonts w:ascii="宋体" w:eastAsia="宋体" w:hAnsi="宋体" w:hint="eastAsia"/>
          <w:color w:val="000000"/>
          <w:sz w:val="28"/>
          <w:szCs w:val="24"/>
        </w:rPr>
      </w:pPr>
    </w:p>
    <w:p w:rsidR="000E46FB" w:rsidRDefault="00CA7DFC" w:rsidP="00CA7DFC">
      <w:pPr>
        <w:jc w:val="center"/>
        <w:rPr>
          <w:rFonts w:ascii="宋体" w:eastAsia="宋体" w:hAnsi="宋体"/>
          <w:noProof/>
          <w:color w:val="000000"/>
          <w:sz w:val="28"/>
          <w:szCs w:val="24"/>
        </w:rPr>
      </w:pPr>
      <w:r>
        <w:rPr>
          <w:rFonts w:ascii="宋体" w:eastAsia="宋体" w:hAnsi="宋体"/>
          <w:noProof/>
          <w:color w:val="000000"/>
          <w:sz w:val="28"/>
          <w:szCs w:val="24"/>
        </w:rPr>
        <w:pict>
          <v:shape id="_x0000_i1025" type="#_x0000_t75" style="width:329.3pt;height:329.3pt">
            <v:imagedata r:id="rId7" o:title="3"/>
          </v:shape>
        </w:pict>
      </w:r>
    </w:p>
    <w:p w:rsidR="00CA7DFC" w:rsidRDefault="00CA7DFC" w:rsidP="00CA7DFC">
      <w:pPr>
        <w:jc w:val="center"/>
        <w:rPr>
          <w:rFonts w:ascii="宋体" w:eastAsia="宋体" w:hAnsi="宋体"/>
          <w:noProof/>
          <w:color w:val="000000"/>
          <w:sz w:val="28"/>
          <w:szCs w:val="24"/>
        </w:rPr>
      </w:pPr>
    </w:p>
    <w:p w:rsidR="000E46FB" w:rsidRDefault="000E46FB" w:rsidP="00717600">
      <w:pPr>
        <w:ind w:firstLineChars="200" w:firstLine="562"/>
        <w:rPr>
          <w:rFonts w:ascii="宋体" w:eastAsia="宋体" w:hAnsi="宋体"/>
          <w:b/>
          <w:bCs/>
          <w:sz w:val="28"/>
        </w:rPr>
      </w:pPr>
      <w:r w:rsidRPr="000E46FB">
        <w:rPr>
          <w:rFonts w:ascii="宋体" w:eastAsia="宋体" w:hAnsi="宋体" w:hint="eastAsia"/>
          <w:b/>
          <w:bCs/>
          <w:sz w:val="28"/>
        </w:rPr>
        <w:t>（二）综合布线、安装调试</w:t>
      </w:r>
    </w:p>
    <w:p w:rsidR="000E46FB" w:rsidRDefault="000E46FB" w:rsidP="00717600">
      <w:pPr>
        <w:ind w:firstLineChars="200" w:firstLine="560"/>
        <w:rPr>
          <w:rFonts w:ascii="宋体" w:eastAsia="宋体" w:hAnsi="宋体"/>
          <w:sz w:val="28"/>
        </w:rPr>
      </w:pPr>
      <w:r w:rsidRPr="000E46FB">
        <w:rPr>
          <w:rFonts w:ascii="宋体" w:eastAsia="宋体" w:hAnsi="宋体" w:hint="eastAsia"/>
          <w:bCs/>
          <w:sz w:val="28"/>
        </w:rPr>
        <w:t>1</w:t>
      </w:r>
      <w:r w:rsidRPr="000E46FB">
        <w:rPr>
          <w:rFonts w:ascii="宋体" w:eastAsia="宋体" w:hAnsi="宋体"/>
          <w:bCs/>
          <w:sz w:val="28"/>
        </w:rPr>
        <w:t>.</w:t>
      </w:r>
      <w:r>
        <w:rPr>
          <w:rFonts w:ascii="宋体" w:eastAsia="宋体" w:hAnsi="宋体" w:hint="eastAsia"/>
          <w:sz w:val="28"/>
        </w:rPr>
        <w:t>拆除现有电教平台及线路，并将电教平台搬迁至学校指定位置（</w:t>
      </w:r>
      <w:r>
        <w:rPr>
          <w:rFonts w:ascii="宋体" w:eastAsia="宋体" w:hAnsi="宋体"/>
          <w:sz w:val="28"/>
        </w:rPr>
        <w:t>400</w:t>
      </w:r>
      <w:r>
        <w:rPr>
          <w:rFonts w:ascii="宋体" w:eastAsia="宋体" w:hAnsi="宋体" w:hint="eastAsia"/>
          <w:sz w:val="28"/>
        </w:rPr>
        <w:t>米以内）；</w:t>
      </w:r>
    </w:p>
    <w:p w:rsidR="000E46FB" w:rsidRDefault="000E46FB" w:rsidP="00717600">
      <w:pPr>
        <w:ind w:firstLineChars="200" w:firstLine="560"/>
        <w:rPr>
          <w:rFonts w:ascii="宋体" w:eastAsia="宋体" w:hAnsi="宋体"/>
          <w:color w:val="000000"/>
          <w:sz w:val="28"/>
          <w:szCs w:val="24"/>
        </w:rPr>
      </w:pPr>
      <w:r>
        <w:rPr>
          <w:rFonts w:ascii="宋体" w:eastAsia="宋体" w:hAnsi="宋体"/>
          <w:sz w:val="28"/>
        </w:rPr>
        <w:t>2.</w:t>
      </w:r>
      <w:r w:rsidR="00204810">
        <w:rPr>
          <w:rFonts w:ascii="宋体" w:eastAsia="宋体" w:hAnsi="宋体" w:hint="eastAsia"/>
          <w:color w:val="000000"/>
          <w:sz w:val="28"/>
          <w:szCs w:val="24"/>
        </w:rPr>
        <w:t>重新部署电源线、网线、视频线、音频线等线材</w:t>
      </w:r>
      <w:r>
        <w:rPr>
          <w:rFonts w:ascii="宋体" w:eastAsia="宋体" w:hAnsi="宋体" w:hint="eastAsia"/>
          <w:color w:val="000000"/>
          <w:sz w:val="28"/>
          <w:szCs w:val="24"/>
        </w:rPr>
        <w:t>，电源线、网线需采用国家知名品牌产品，视频线需选用秋叶原</w:t>
      </w:r>
      <w:r w:rsidR="00F26291">
        <w:rPr>
          <w:rFonts w:ascii="宋体" w:eastAsia="宋体" w:hAnsi="宋体" w:hint="eastAsia"/>
          <w:color w:val="000000"/>
          <w:sz w:val="28"/>
          <w:szCs w:val="24"/>
        </w:rPr>
        <w:t>优质产品。布线需按规范实施，充分考虑安全因素</w:t>
      </w:r>
      <w:r w:rsidR="00771770">
        <w:rPr>
          <w:rFonts w:ascii="宋体" w:eastAsia="宋体" w:hAnsi="宋体" w:hint="eastAsia"/>
          <w:color w:val="000000"/>
          <w:sz w:val="28"/>
          <w:szCs w:val="24"/>
        </w:rPr>
        <w:t>、</w:t>
      </w:r>
      <w:r w:rsidR="00204810">
        <w:rPr>
          <w:rFonts w:ascii="宋体" w:eastAsia="宋体" w:hAnsi="宋体" w:hint="eastAsia"/>
          <w:color w:val="000000"/>
          <w:sz w:val="28"/>
          <w:szCs w:val="24"/>
        </w:rPr>
        <w:t>检修便捷以及防鼠措施</w:t>
      </w:r>
      <w:r w:rsidR="00EA0E7E">
        <w:rPr>
          <w:rFonts w:ascii="宋体" w:eastAsia="宋体" w:hAnsi="宋体" w:hint="eastAsia"/>
          <w:color w:val="000000"/>
          <w:sz w:val="28"/>
          <w:szCs w:val="24"/>
        </w:rPr>
        <w:t>，需使用PVC线槽、波纹管等走线，不得裸线布线</w:t>
      </w:r>
      <w:r w:rsidR="00F26291">
        <w:rPr>
          <w:rFonts w:ascii="宋体" w:eastAsia="宋体" w:hAnsi="宋体" w:hint="eastAsia"/>
          <w:color w:val="000000"/>
          <w:sz w:val="28"/>
          <w:szCs w:val="24"/>
        </w:rPr>
        <w:t>；各线路标识清晰便于后期检修；布线路径合理，</w:t>
      </w:r>
      <w:r w:rsidR="00771770">
        <w:rPr>
          <w:rFonts w:ascii="宋体" w:eastAsia="宋体" w:hAnsi="宋体" w:hint="eastAsia"/>
          <w:color w:val="000000"/>
          <w:sz w:val="28"/>
          <w:szCs w:val="24"/>
        </w:rPr>
        <w:t>不得随意散乱放置线材，</w:t>
      </w:r>
      <w:r w:rsidR="00F26291">
        <w:rPr>
          <w:rFonts w:ascii="宋体" w:eastAsia="宋体" w:hAnsi="宋体" w:hint="eastAsia"/>
          <w:color w:val="000000"/>
          <w:sz w:val="28"/>
          <w:szCs w:val="24"/>
        </w:rPr>
        <w:t>不得出现影响</w:t>
      </w:r>
      <w:r w:rsidR="00771770">
        <w:rPr>
          <w:rFonts w:ascii="宋体" w:eastAsia="宋体" w:hAnsi="宋体" w:hint="eastAsia"/>
          <w:color w:val="000000"/>
          <w:sz w:val="28"/>
          <w:szCs w:val="24"/>
        </w:rPr>
        <w:t>使用</w:t>
      </w:r>
      <w:r w:rsidR="00F26291">
        <w:rPr>
          <w:rFonts w:ascii="宋体" w:eastAsia="宋体" w:hAnsi="宋体" w:hint="eastAsia"/>
          <w:color w:val="000000"/>
          <w:sz w:val="28"/>
          <w:szCs w:val="24"/>
        </w:rPr>
        <w:t>及视觉的情况。</w:t>
      </w:r>
    </w:p>
    <w:p w:rsidR="00F26291" w:rsidRDefault="00F26291" w:rsidP="00717600">
      <w:pPr>
        <w:ind w:firstLineChars="200" w:firstLine="560"/>
        <w:rPr>
          <w:rFonts w:ascii="宋体" w:eastAsia="宋体" w:hAnsi="宋体"/>
          <w:color w:val="000000"/>
          <w:sz w:val="28"/>
          <w:szCs w:val="24"/>
        </w:rPr>
      </w:pPr>
      <w:r>
        <w:rPr>
          <w:rFonts w:ascii="宋体" w:eastAsia="宋体" w:hAnsi="宋体" w:hint="eastAsia"/>
          <w:color w:val="000000"/>
          <w:sz w:val="28"/>
          <w:szCs w:val="24"/>
        </w:rPr>
        <w:t>3</w:t>
      </w:r>
      <w:r>
        <w:rPr>
          <w:rFonts w:ascii="宋体" w:eastAsia="宋体" w:hAnsi="宋体"/>
          <w:color w:val="000000"/>
          <w:sz w:val="28"/>
          <w:szCs w:val="24"/>
        </w:rPr>
        <w:t>.</w:t>
      </w:r>
      <w:r>
        <w:rPr>
          <w:rFonts w:ascii="宋体" w:eastAsia="宋体" w:hAnsi="宋体" w:hint="eastAsia"/>
          <w:color w:val="000000"/>
          <w:sz w:val="28"/>
          <w:szCs w:val="24"/>
        </w:rPr>
        <w:t>多媒体讲台内的</w:t>
      </w:r>
      <w:proofErr w:type="gramStart"/>
      <w:r>
        <w:rPr>
          <w:rFonts w:ascii="宋体" w:eastAsia="宋体" w:hAnsi="宋体" w:hint="eastAsia"/>
          <w:color w:val="000000"/>
          <w:sz w:val="28"/>
          <w:szCs w:val="24"/>
        </w:rPr>
        <w:t>布线需</w:t>
      </w:r>
      <w:proofErr w:type="gramEnd"/>
      <w:r>
        <w:rPr>
          <w:rFonts w:ascii="宋体" w:eastAsia="宋体" w:hAnsi="宋体" w:hint="eastAsia"/>
          <w:color w:val="000000"/>
          <w:sz w:val="28"/>
          <w:szCs w:val="24"/>
        </w:rPr>
        <w:t>预留一定长度，</w:t>
      </w:r>
      <w:r w:rsidR="00771770">
        <w:rPr>
          <w:rFonts w:ascii="宋体" w:eastAsia="宋体" w:hAnsi="宋体" w:hint="eastAsia"/>
          <w:color w:val="000000"/>
          <w:sz w:val="28"/>
          <w:szCs w:val="24"/>
        </w:rPr>
        <w:t>靠边走线</w:t>
      </w:r>
      <w:r>
        <w:rPr>
          <w:rFonts w:ascii="宋体" w:eastAsia="宋体" w:hAnsi="宋体" w:hint="eastAsia"/>
          <w:color w:val="000000"/>
          <w:sz w:val="28"/>
          <w:szCs w:val="24"/>
        </w:rPr>
        <w:t>并以捆扎带等形式捆绑妥善，整体布局规范合理。</w:t>
      </w:r>
    </w:p>
    <w:p w:rsidR="00F26291" w:rsidRDefault="00F26291" w:rsidP="00717600">
      <w:pPr>
        <w:ind w:firstLineChars="200" w:firstLine="560"/>
        <w:rPr>
          <w:rFonts w:ascii="宋体" w:eastAsia="宋体" w:hAnsi="宋体"/>
          <w:color w:val="000000"/>
          <w:sz w:val="28"/>
          <w:szCs w:val="24"/>
        </w:rPr>
      </w:pPr>
      <w:r>
        <w:rPr>
          <w:rFonts w:ascii="宋体" w:eastAsia="宋体" w:hAnsi="宋体" w:hint="eastAsia"/>
          <w:color w:val="000000"/>
          <w:sz w:val="28"/>
          <w:szCs w:val="24"/>
        </w:rPr>
        <w:t>4</w:t>
      </w:r>
      <w:r>
        <w:rPr>
          <w:rFonts w:ascii="宋体" w:eastAsia="宋体" w:hAnsi="宋体"/>
          <w:color w:val="000000"/>
          <w:sz w:val="28"/>
          <w:szCs w:val="24"/>
        </w:rPr>
        <w:t>.</w:t>
      </w:r>
      <w:r>
        <w:rPr>
          <w:rFonts w:ascii="宋体" w:eastAsia="宋体" w:hAnsi="宋体" w:hint="eastAsia"/>
          <w:color w:val="000000"/>
          <w:sz w:val="28"/>
          <w:szCs w:val="24"/>
        </w:rPr>
        <w:t>根据采购方提供的设备，合理安装音箱、电脑、投影等设备，并与提供的中</w:t>
      </w:r>
      <w:proofErr w:type="gramStart"/>
      <w:r>
        <w:rPr>
          <w:rFonts w:ascii="宋体" w:eastAsia="宋体" w:hAnsi="宋体" w:hint="eastAsia"/>
          <w:color w:val="000000"/>
          <w:sz w:val="28"/>
          <w:szCs w:val="24"/>
        </w:rPr>
        <w:t>控设备</w:t>
      </w:r>
      <w:proofErr w:type="gramEnd"/>
      <w:r>
        <w:rPr>
          <w:rFonts w:ascii="宋体" w:eastAsia="宋体" w:hAnsi="宋体" w:hint="eastAsia"/>
          <w:color w:val="000000"/>
          <w:sz w:val="28"/>
          <w:szCs w:val="24"/>
        </w:rPr>
        <w:t>连接，并调试至最佳状态。</w:t>
      </w:r>
    </w:p>
    <w:p w:rsidR="00F26291" w:rsidRPr="000E46FB" w:rsidRDefault="00F26291" w:rsidP="00717600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color w:val="000000"/>
          <w:sz w:val="28"/>
          <w:szCs w:val="24"/>
        </w:rPr>
        <w:t>5</w:t>
      </w:r>
      <w:r>
        <w:rPr>
          <w:rFonts w:ascii="宋体" w:eastAsia="宋体" w:hAnsi="宋体"/>
          <w:color w:val="000000"/>
          <w:sz w:val="28"/>
          <w:szCs w:val="24"/>
        </w:rPr>
        <w:t>.</w:t>
      </w:r>
      <w:r>
        <w:rPr>
          <w:rFonts w:ascii="宋体" w:eastAsia="宋体" w:hAnsi="宋体" w:hint="eastAsia"/>
          <w:color w:val="000000"/>
          <w:sz w:val="28"/>
          <w:szCs w:val="24"/>
        </w:rPr>
        <w:t>施工现场需保持干净，完工后及时清理垃圾</w:t>
      </w:r>
      <w:r w:rsidR="00771770">
        <w:rPr>
          <w:rFonts w:ascii="宋体" w:eastAsia="宋体" w:hAnsi="宋体" w:hint="eastAsia"/>
          <w:color w:val="000000"/>
          <w:sz w:val="28"/>
          <w:szCs w:val="24"/>
        </w:rPr>
        <w:t>并保持各安装设备的清洁</w:t>
      </w:r>
      <w:r>
        <w:rPr>
          <w:rFonts w:ascii="宋体" w:eastAsia="宋体" w:hAnsi="宋体" w:hint="eastAsia"/>
          <w:color w:val="000000"/>
          <w:sz w:val="28"/>
          <w:szCs w:val="24"/>
        </w:rPr>
        <w:t>。</w:t>
      </w:r>
    </w:p>
    <w:sectPr w:rsidR="00F26291" w:rsidRPr="000E4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DB"/>
    <w:rsid w:val="000E46FB"/>
    <w:rsid w:val="001214C9"/>
    <w:rsid w:val="00204810"/>
    <w:rsid w:val="002C2DDB"/>
    <w:rsid w:val="004627B7"/>
    <w:rsid w:val="00717600"/>
    <w:rsid w:val="00771770"/>
    <w:rsid w:val="0083700D"/>
    <w:rsid w:val="00AB4C15"/>
    <w:rsid w:val="00AD566A"/>
    <w:rsid w:val="00C64AD9"/>
    <w:rsid w:val="00CA7DFC"/>
    <w:rsid w:val="00D24063"/>
    <w:rsid w:val="00E27F32"/>
    <w:rsid w:val="00EA0E7E"/>
    <w:rsid w:val="00F25765"/>
    <w:rsid w:val="00F2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8F75"/>
  <w15:chartTrackingRefBased/>
  <w15:docId w15:val="{7D1E7A97-1979-48F6-83F9-48EE0F14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Hooyeen</cp:lastModifiedBy>
  <cp:revision>11</cp:revision>
  <dcterms:created xsi:type="dcterms:W3CDTF">2019-05-14T15:49:00Z</dcterms:created>
  <dcterms:modified xsi:type="dcterms:W3CDTF">2019-05-15T05:50:00Z</dcterms:modified>
</cp:coreProperties>
</file>